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1F" w:rsidRPr="00624F1F" w:rsidRDefault="00624F1F" w:rsidP="00624F1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24F1F" w:rsidRPr="00624F1F" w:rsidRDefault="00624F1F" w:rsidP="00624F1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F1F" w:rsidRPr="006C6E3C" w:rsidRDefault="00624F1F" w:rsidP="00624F1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>проекту изменения № 1 национального стандарта</w:t>
      </w:r>
    </w:p>
    <w:p w:rsidR="00624F1F" w:rsidRPr="001C5F64" w:rsidRDefault="00624F1F" w:rsidP="00624F1F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B12159">
        <w:rPr>
          <w:rFonts w:ascii="Times New Roman" w:hAnsi="Times New Roman" w:cs="Times New Roman"/>
          <w:b/>
          <w:color w:val="000000"/>
          <w:sz w:val="24"/>
          <w:szCs w:val="24"/>
        </w:rPr>
        <w:t>СТ</w:t>
      </w:r>
      <w:proofErr w:type="gramEnd"/>
      <w:r w:rsidRPr="00B1215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РК 2648-2015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Сульфат хрома (Основной)</w:t>
      </w:r>
      <w:r w:rsidRPr="00B1215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12159">
        <w:rPr>
          <w:rFonts w:ascii="Times New Roman" w:hAnsi="Times New Roman" w:cs="Times New Roman"/>
          <w:b/>
          <w:sz w:val="24"/>
          <w:szCs w:val="24"/>
          <w:lang w:val="kk-KZ"/>
        </w:rPr>
        <w:t>Технические</w:t>
      </w:r>
      <w:r w:rsidRPr="00B12159">
        <w:rPr>
          <w:rFonts w:ascii="Times New Roman" w:hAnsi="Times New Roman"/>
          <w:b/>
          <w:sz w:val="32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условия</w:t>
      </w:r>
      <w:r w:rsidRPr="001C5F64">
        <w:rPr>
          <w:rFonts w:ascii="Times New Roman" w:hAnsi="Times New Roman"/>
          <w:b/>
          <w:sz w:val="24"/>
          <w:szCs w:val="24"/>
        </w:rPr>
        <w:t>»</w:t>
      </w:r>
    </w:p>
    <w:p w:rsidR="00624F1F" w:rsidRPr="001544B8" w:rsidRDefault="00624F1F" w:rsidP="00624F1F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24F1F" w:rsidRPr="00F56F35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D5A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>
        <w:rPr>
          <w:rFonts w:ascii="Times New Roman" w:hAnsi="Times New Roman" w:cs="Times New Roman"/>
          <w:b/>
          <w:sz w:val="24"/>
          <w:szCs w:val="24"/>
        </w:rPr>
        <w:t>изменения к стандарту</w:t>
      </w:r>
    </w:p>
    <w:p w:rsidR="00624F1F" w:rsidRDefault="00624F1F" w:rsidP="00624F1F">
      <w:pPr>
        <w:widowControl/>
        <w:tabs>
          <w:tab w:val="left" w:pos="567"/>
          <w:tab w:val="left" w:pos="709"/>
          <w:tab w:val="center" w:pos="4677"/>
          <w:tab w:val="right" w:pos="935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012BA2">
        <w:rPr>
          <w:rFonts w:ascii="Times New Roman" w:hAnsi="Times New Roman" w:cs="Times New Roman"/>
          <w:sz w:val="24"/>
          <w:szCs w:val="24"/>
        </w:rPr>
        <w:t xml:space="preserve">Изменения в национальный стандарт </w:t>
      </w:r>
      <w:proofErr w:type="gramStart"/>
      <w:r w:rsidRPr="00B12159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B12159">
        <w:rPr>
          <w:rFonts w:ascii="Times New Roman" w:hAnsi="Times New Roman" w:cs="Times New Roman"/>
          <w:color w:val="000000"/>
          <w:sz w:val="24"/>
          <w:szCs w:val="24"/>
        </w:rPr>
        <w:t xml:space="preserve"> РК 2648-2015 «</w:t>
      </w:r>
      <w:r>
        <w:rPr>
          <w:rFonts w:ascii="Times New Roman" w:hAnsi="Times New Roman" w:cs="Times New Roman"/>
          <w:color w:val="000000"/>
          <w:sz w:val="24"/>
          <w:szCs w:val="24"/>
        </w:rPr>
        <w:t>Сульфат хрома (О</w:t>
      </w:r>
      <w:r w:rsidRPr="00CE7244">
        <w:rPr>
          <w:rFonts w:ascii="Times New Roman" w:hAnsi="Times New Roman" w:cs="Times New Roman"/>
          <w:color w:val="000000"/>
          <w:sz w:val="24"/>
          <w:szCs w:val="24"/>
        </w:rPr>
        <w:t>сновной).</w:t>
      </w:r>
      <w:r w:rsidRPr="00B12159">
        <w:rPr>
          <w:rFonts w:ascii="Times New Roman" w:hAnsi="Times New Roman" w:cs="Times New Roman"/>
          <w:sz w:val="24"/>
          <w:szCs w:val="24"/>
          <w:lang w:val="kk-KZ"/>
        </w:rPr>
        <w:t>Технические</w:t>
      </w:r>
      <w:r w:rsidRPr="00B12159">
        <w:rPr>
          <w:rFonts w:ascii="Times New Roman" w:hAnsi="Times New Roman"/>
          <w:sz w:val="32"/>
          <w:szCs w:val="24"/>
          <w:lang w:val="kk-KZ"/>
        </w:rPr>
        <w:t xml:space="preserve"> </w:t>
      </w:r>
      <w:r w:rsidRPr="00B12159">
        <w:rPr>
          <w:rFonts w:ascii="Times New Roman" w:hAnsi="Times New Roman"/>
          <w:sz w:val="24"/>
          <w:szCs w:val="24"/>
          <w:lang w:val="kk-KZ"/>
        </w:rPr>
        <w:t>условия</w:t>
      </w:r>
      <w:r w:rsidRPr="00B12159">
        <w:rPr>
          <w:rFonts w:ascii="Times New Roman" w:hAnsi="Times New Roman"/>
          <w:sz w:val="24"/>
          <w:szCs w:val="24"/>
        </w:rPr>
        <w:t>»</w:t>
      </w:r>
      <w:r w:rsidRPr="00F56F35">
        <w:rPr>
          <w:rFonts w:ascii="Times New Roman" w:hAnsi="Times New Roman"/>
          <w:sz w:val="24"/>
          <w:szCs w:val="24"/>
        </w:rPr>
        <w:t xml:space="preserve"> </w:t>
      </w:r>
      <w:r w:rsidRPr="00012BA2">
        <w:rPr>
          <w:rFonts w:ascii="Times New Roman" w:hAnsi="Times New Roman" w:cs="Times New Roman"/>
          <w:sz w:val="24"/>
          <w:szCs w:val="24"/>
        </w:rPr>
        <w:t>вносятся в связи с пост</w:t>
      </w:r>
      <w:r>
        <w:rPr>
          <w:rFonts w:ascii="Times New Roman" w:hAnsi="Times New Roman" w:cs="Times New Roman"/>
          <w:sz w:val="24"/>
          <w:szCs w:val="24"/>
        </w:rPr>
        <w:t xml:space="preserve">упившим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обращени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012BA2">
        <w:rPr>
          <w:rFonts w:ascii="Times New Roman" w:hAnsi="Times New Roman" w:cs="Times New Roman"/>
          <w:sz w:val="24"/>
          <w:szCs w:val="24"/>
        </w:rPr>
        <w:t>м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внесении изменений. А так же в связи с необходимостью актуализации нормативных ссылок приведенных в действующей редакции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24F1F" w:rsidRPr="00012BA2" w:rsidRDefault="00624F1F" w:rsidP="00624F1F">
      <w:pPr>
        <w:widowControl/>
        <w:tabs>
          <w:tab w:val="left" w:pos="709"/>
          <w:tab w:val="center" w:pos="4677"/>
          <w:tab w:val="right" w:pos="935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012BA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012BA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012BA2">
        <w:rPr>
          <w:rFonts w:ascii="Times New Roman" w:hAnsi="Times New Roman" w:cs="Times New Roman"/>
          <w:sz w:val="24"/>
          <w:szCs w:val="24"/>
        </w:rPr>
        <w:t xml:space="preserve"> РК 2646-2015</w:t>
      </w:r>
      <w:r w:rsidRPr="00012BA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012BA2">
        <w:rPr>
          <w:rFonts w:ascii="Times New Roman" w:hAnsi="Times New Roman" w:cs="Times New Roman"/>
          <w:sz w:val="24"/>
          <w:szCs w:val="24"/>
        </w:rPr>
        <w:t>вносятся</w:t>
      </w:r>
      <w:r w:rsidRPr="00012BA2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012BA2">
        <w:rPr>
          <w:rFonts w:ascii="Times New Roman" w:hAnsi="Times New Roman" w:cs="Times New Roman"/>
          <w:sz w:val="24"/>
          <w:szCs w:val="24"/>
        </w:rPr>
        <w:t>зменения касательно;</w:t>
      </w:r>
    </w:p>
    <w:p w:rsidR="00624F1F" w:rsidRPr="00F56F35" w:rsidRDefault="00624F1F" w:rsidP="00624F1F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нормы физико-химических показателей в таблице</w:t>
      </w:r>
      <w:r w:rsidRPr="00F56F3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24F1F" w:rsidRPr="00012BA2" w:rsidRDefault="00624F1F" w:rsidP="00624F1F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>- исключение технических ошибок</w:t>
      </w:r>
    </w:p>
    <w:p w:rsidR="00624F1F" w:rsidRPr="00CF38C4" w:rsidRDefault="00624F1F" w:rsidP="00624F1F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12BA2">
        <w:rPr>
          <w:rFonts w:ascii="Times New Roman" w:hAnsi="Times New Roman" w:cs="Times New Roman"/>
          <w:sz w:val="24"/>
          <w:szCs w:val="24"/>
        </w:rPr>
        <w:t xml:space="preserve">В проекте изменения № 1 </w:t>
      </w:r>
      <w:r>
        <w:rPr>
          <w:rFonts w:ascii="Times New Roman" w:hAnsi="Times New Roman" w:cs="Times New Roman"/>
          <w:sz w:val="24"/>
          <w:szCs w:val="24"/>
        </w:rPr>
        <w:t>изменены нормы физико-химических показателей.</w:t>
      </w:r>
    </w:p>
    <w:p w:rsidR="00624F1F" w:rsidRPr="002C0CA1" w:rsidRDefault="00624F1F" w:rsidP="00624F1F">
      <w:pPr>
        <w:widowControl/>
        <w:jc w:val="both"/>
        <w:rPr>
          <w:lang w:val="kk-KZ"/>
        </w:rPr>
      </w:pPr>
    </w:p>
    <w:p w:rsidR="00624F1F" w:rsidRPr="00F56F35" w:rsidRDefault="00624F1F" w:rsidP="00624F1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75E1B">
        <w:rPr>
          <w:rFonts w:ascii="Times New Roman" w:hAnsi="Times New Roman" w:cs="Times New Roman"/>
          <w:b/>
          <w:color w:val="FFFFFF"/>
          <w:sz w:val="24"/>
          <w:szCs w:val="24"/>
          <w:lang w:val="kk-KZ"/>
        </w:rPr>
        <w:t>е</w:t>
      </w:r>
      <w:r w:rsidRPr="0080294B">
        <w:rPr>
          <w:rFonts w:ascii="Times New Roman" w:hAnsi="Times New Roman" w:cs="Times New Roman"/>
          <w:b/>
          <w:sz w:val="24"/>
          <w:szCs w:val="24"/>
        </w:rPr>
        <w:t xml:space="preserve">Основание для разработки </w:t>
      </w:r>
      <w:r>
        <w:rPr>
          <w:rFonts w:ascii="Times New Roman" w:hAnsi="Times New Roman" w:cs="Times New Roman"/>
          <w:b/>
          <w:sz w:val="24"/>
          <w:szCs w:val="24"/>
        </w:rPr>
        <w:t xml:space="preserve">изменения к стандарту </w:t>
      </w:r>
      <w:r w:rsidRPr="0080294B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624F1F" w:rsidRDefault="00624F1F" w:rsidP="00624F1F">
      <w:pPr>
        <w:widowControl/>
        <w:tabs>
          <w:tab w:val="num" w:pos="0"/>
        </w:tabs>
        <w:autoSpaceDE/>
        <w:autoSpaceDN/>
        <w:adjustRightInd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Основанием к проекту изменения </w:t>
      </w:r>
      <w:r w:rsidRPr="009C68E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№1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к </w:t>
      </w:r>
      <w:r w:rsidRPr="00B12159">
        <w:rPr>
          <w:rFonts w:ascii="Times New Roman" w:hAnsi="Times New Roman" w:cs="Times New Roman"/>
          <w:color w:val="000000"/>
          <w:sz w:val="24"/>
          <w:szCs w:val="24"/>
        </w:rPr>
        <w:t>СТ РК 2648-2015 «</w:t>
      </w:r>
      <w:r>
        <w:rPr>
          <w:rFonts w:ascii="Times New Roman" w:hAnsi="Times New Roman" w:cs="Times New Roman"/>
          <w:color w:val="000000"/>
          <w:sz w:val="24"/>
          <w:szCs w:val="24"/>
        </w:rPr>
        <w:t>Сульфат хрома (О</w:t>
      </w:r>
      <w:r w:rsidRPr="00CE7244">
        <w:rPr>
          <w:rFonts w:ascii="Times New Roman" w:hAnsi="Times New Roman" w:cs="Times New Roman"/>
          <w:color w:val="000000"/>
          <w:sz w:val="24"/>
          <w:szCs w:val="24"/>
        </w:rPr>
        <w:t>сновной).</w:t>
      </w:r>
      <w:r w:rsidRPr="00B12159">
        <w:rPr>
          <w:rFonts w:ascii="Times New Roman" w:hAnsi="Times New Roman" w:cs="Times New Roman"/>
          <w:sz w:val="24"/>
          <w:szCs w:val="24"/>
          <w:lang w:val="kk-KZ"/>
        </w:rPr>
        <w:t>Технические</w:t>
      </w:r>
      <w:r w:rsidRPr="00B12159">
        <w:rPr>
          <w:rFonts w:ascii="Times New Roman" w:hAnsi="Times New Roman"/>
          <w:sz w:val="32"/>
          <w:szCs w:val="24"/>
          <w:lang w:val="kk-KZ"/>
        </w:rPr>
        <w:t xml:space="preserve"> </w:t>
      </w:r>
      <w:r w:rsidRPr="00B12159">
        <w:rPr>
          <w:rFonts w:ascii="Times New Roman" w:hAnsi="Times New Roman"/>
          <w:sz w:val="24"/>
          <w:szCs w:val="24"/>
          <w:lang w:val="kk-KZ"/>
        </w:rPr>
        <w:t>условия</w:t>
      </w:r>
      <w:r w:rsidRPr="00B1215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является обращение АО «Актюбинский завод хромовых соединений» о внесении изменения в настоящий стандарт.</w:t>
      </w:r>
    </w:p>
    <w:p w:rsidR="00624F1F" w:rsidRPr="001544B8" w:rsidRDefault="00624F1F" w:rsidP="00624F1F">
      <w:pPr>
        <w:widowControl/>
        <w:tabs>
          <w:tab w:val="num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24F1F" w:rsidRPr="00624F1F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624F1F" w:rsidRPr="001055B4" w:rsidRDefault="00624F1F" w:rsidP="00624F1F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055B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Настоящий стандарт распространяется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на сульфат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>хрома (основный), получаемый</w:t>
      </w:r>
    </w:p>
    <w:p w:rsidR="00624F1F" w:rsidRPr="001055B4" w:rsidRDefault="00624F1F" w:rsidP="00624F1F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восстановлением хрома шестивалентного в растворе </w:t>
      </w:r>
      <w:proofErr w:type="gramStart"/>
      <w:r w:rsidRPr="001055B4">
        <w:rPr>
          <w:rFonts w:ascii="Times New Roman" w:eastAsia="TimesNewRoman" w:hAnsi="Times New Roman" w:cs="Times New Roman"/>
          <w:sz w:val="24"/>
          <w:szCs w:val="24"/>
        </w:rPr>
        <w:t>органическими</w:t>
      </w:r>
      <w:proofErr w:type="gramEnd"/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 или неорганическими</w:t>
      </w:r>
    </w:p>
    <w:p w:rsidR="00624F1F" w:rsidRPr="001055B4" w:rsidRDefault="00624F1F" w:rsidP="00624F1F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055B4">
        <w:rPr>
          <w:rFonts w:ascii="Times New Roman" w:eastAsia="TimesNewRoman" w:hAnsi="Times New Roman" w:cs="Times New Roman"/>
          <w:sz w:val="24"/>
          <w:szCs w:val="24"/>
        </w:rPr>
        <w:t>восстановителями с добавлением или без добавления прочих добавок.</w:t>
      </w:r>
    </w:p>
    <w:p w:rsidR="00624F1F" w:rsidRPr="0051450F" w:rsidRDefault="00624F1F" w:rsidP="00624F1F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        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>Сульфат хрома (основный), далее по тексту - сульфат хрома, применяется в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кожевенной и меховой промышленности для дубления и </w:t>
      </w:r>
      <w:proofErr w:type="spellStart"/>
      <w:r w:rsidRPr="001055B4">
        <w:rPr>
          <w:rFonts w:ascii="Times New Roman" w:eastAsia="TimesNewRoman" w:hAnsi="Times New Roman" w:cs="Times New Roman"/>
          <w:sz w:val="24"/>
          <w:szCs w:val="24"/>
        </w:rPr>
        <w:t>додубливания</w:t>
      </w:r>
      <w:proofErr w:type="spellEnd"/>
      <w:r w:rsidRPr="001055B4">
        <w:rPr>
          <w:rFonts w:ascii="Times New Roman" w:eastAsia="TimesNewRoman" w:hAnsi="Times New Roman" w:cs="Times New Roman"/>
          <w:sz w:val="24"/>
          <w:szCs w:val="24"/>
        </w:rPr>
        <w:t xml:space="preserve"> всех видов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055B4">
        <w:rPr>
          <w:rFonts w:ascii="Times New Roman" w:eastAsia="TimesNewRoman" w:hAnsi="Times New Roman" w:cs="Times New Roman"/>
          <w:sz w:val="24"/>
          <w:szCs w:val="24"/>
        </w:rPr>
        <w:t>кожевенного и мехового сырья.</w:t>
      </w:r>
    </w:p>
    <w:p w:rsidR="00624F1F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24F1F" w:rsidRPr="00F56F35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</w:t>
      </w:r>
      <w:r>
        <w:rPr>
          <w:rFonts w:ascii="Times New Roman" w:hAnsi="Times New Roman" w:cs="Times New Roman"/>
          <w:b/>
          <w:sz w:val="24"/>
          <w:szCs w:val="24"/>
        </w:rPr>
        <w:t>изменения к стандарту</w:t>
      </w:r>
      <w:r w:rsidRPr="001544B8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Pr="0080294B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624F1F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Проект изменения соответсвует Закону Республики Казахстан от 5 октября 2018 года «О стандартизации»</w:t>
      </w:r>
    </w:p>
    <w:p w:rsidR="00624F1F" w:rsidRPr="009C68ED" w:rsidRDefault="00624F1F" w:rsidP="00624F1F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Проект изменения подготовлен в соответсвии с Правилами разработки, согласования, 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экспертизы, утверждение</w:t>
      </w:r>
      <w:r w:rsidRPr="009C68ED"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, регистрации, учета, изменени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я, пересмотра, отмены и введение</w:t>
      </w:r>
      <w:r w:rsidRPr="009C68ED"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в действие национальных стандартов  (за исключением военных национальных стандартов)  </w:t>
      </w:r>
      <w:r w:rsidRPr="009C68ED"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национальных классификаторов т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ехнико-экономической информации</w:t>
      </w:r>
      <w:r w:rsidRPr="009C68ED"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 и реко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мендаций по стандартизации, утвержденные приказом  </w:t>
      </w:r>
      <w:proofErr w:type="spellStart"/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и.о</w:t>
      </w:r>
      <w:proofErr w:type="spellEnd"/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. Министра по инвестициям и развитию  Республики Казахстан </w:t>
      </w:r>
      <w:r w:rsidRPr="009C68ED"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от 26 декабря 2018 года </w:t>
      </w:r>
      <w:r w:rsidRPr="009C68E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9C68E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918</w:t>
      </w:r>
    </w:p>
    <w:p w:rsidR="00624F1F" w:rsidRDefault="00624F1F" w:rsidP="00624F1F">
      <w:p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24F1F" w:rsidRPr="00624F1F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80294B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4F1F" w:rsidRDefault="00624F1F" w:rsidP="00624F1F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C4328">
        <w:rPr>
          <w:rFonts w:ascii="Times New Roman" w:hAnsi="Times New Roman" w:cs="Times New Roman"/>
          <w:sz w:val="24"/>
          <w:szCs w:val="24"/>
        </w:rPr>
        <w:t>Предполагаемые пользователи стандарта – АО «Актюбинский завод хромовых соединений», ОЮЛ «Республиканская ассоциация горнодобывающих и горно-металлургических предприятий» (АГМП), испытательные лаборатории</w:t>
      </w:r>
      <w:r>
        <w:rPr>
          <w:rStyle w:val="a4"/>
          <w:b w:val="0"/>
          <w:color w:val="000000"/>
          <w:sz w:val="22"/>
          <w:szCs w:val="22"/>
          <w:bdr w:val="none" w:sz="0" w:space="0" w:color="auto" w:frame="1"/>
        </w:rPr>
        <w:t xml:space="preserve">. </w:t>
      </w:r>
    </w:p>
    <w:p w:rsidR="00624F1F" w:rsidRPr="002F341B" w:rsidRDefault="00624F1F" w:rsidP="00624F1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24F1F" w:rsidRPr="00F56F35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Сведения о рассылке проекта изменения к стандарту на рассмотрение и согласование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624F1F" w:rsidRPr="00681155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15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Проект изменения 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№1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 к стандарту  </w:t>
      </w:r>
      <w:r w:rsidRPr="00681155">
        <w:rPr>
          <w:rFonts w:ascii="Times New Roman" w:hAnsi="Times New Roman" w:cs="Times New Roman"/>
          <w:color w:val="000000"/>
          <w:sz w:val="24"/>
          <w:szCs w:val="24"/>
        </w:rPr>
        <w:t>СТ РК 2648-2015 «Сульфат хрома (Основной).</w:t>
      </w:r>
      <w:r w:rsidRPr="00681155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Технические</w:t>
      </w:r>
      <w:r w:rsidRPr="00681155">
        <w:rPr>
          <w:rFonts w:ascii="Times New Roman" w:hAnsi="Times New Roman"/>
          <w:color w:val="000000"/>
          <w:sz w:val="32"/>
          <w:szCs w:val="24"/>
          <w:lang w:val="kk-KZ"/>
        </w:rPr>
        <w:t xml:space="preserve"> </w:t>
      </w:r>
      <w:r w:rsidRPr="00681155">
        <w:rPr>
          <w:rFonts w:ascii="Times New Roman" w:hAnsi="Times New Roman"/>
          <w:color w:val="000000"/>
          <w:sz w:val="24"/>
          <w:szCs w:val="24"/>
          <w:lang w:val="kk-KZ"/>
        </w:rPr>
        <w:t>условия</w:t>
      </w:r>
      <w:r w:rsidRPr="00681155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направлен на согласование всем заинтересованным государственным органам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техническим комитет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а</w:t>
      </w: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 по стандартизации, организациям и ассоциациям.</w:t>
      </w:r>
    </w:p>
    <w:p w:rsidR="00624F1F" w:rsidRPr="00CF38C4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15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Полученные замечания и предложения будут проанализированы, учтены разработчиком и отражены в сводке отзывов. </w:t>
      </w:r>
    </w:p>
    <w:p w:rsidR="00624F1F" w:rsidRPr="00F56F35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которые были использованы при разработке проекта стандарта</w:t>
      </w:r>
    </w:p>
    <w:p w:rsidR="00624F1F" w:rsidRPr="00A412EA" w:rsidRDefault="00624F1F" w:rsidP="00624F1F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Отсувствует </w:t>
      </w:r>
    </w:p>
    <w:p w:rsidR="00624F1F" w:rsidRPr="001544B8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4F1F" w:rsidRPr="00F56F35" w:rsidRDefault="00624F1F" w:rsidP="00624F1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294B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проекта </w:t>
      </w:r>
      <w:r>
        <w:rPr>
          <w:rFonts w:ascii="Times New Roman" w:hAnsi="Times New Roman" w:cs="Times New Roman"/>
          <w:b/>
          <w:sz w:val="24"/>
          <w:szCs w:val="24"/>
        </w:rPr>
        <w:t>изменения к стандарту</w:t>
      </w:r>
    </w:p>
    <w:p w:rsidR="00624F1F" w:rsidRPr="001544B8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624F1F" w:rsidRPr="001544B8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г. </w:t>
      </w:r>
      <w:r>
        <w:rPr>
          <w:rFonts w:ascii="Times New Roman" w:hAnsi="Times New Roman" w:cs="Times New Roman"/>
          <w:sz w:val="24"/>
          <w:szCs w:val="24"/>
          <w:lang w:val="kk-KZ"/>
        </w:rPr>
        <w:t>Нур-Султан</w:t>
      </w:r>
      <w:r w:rsidRPr="001544B8">
        <w:rPr>
          <w:rFonts w:ascii="Times New Roman" w:hAnsi="Times New Roman" w:cs="Times New Roman"/>
          <w:sz w:val="24"/>
          <w:szCs w:val="24"/>
        </w:rPr>
        <w:t>, Левый берег, ул.</w:t>
      </w:r>
      <w:r w:rsidRPr="001544B8">
        <w:rPr>
          <w:rFonts w:ascii="Times New Roman" w:hAnsi="Times New Roman" w:cs="Times New Roman"/>
          <w:sz w:val="24"/>
          <w:szCs w:val="24"/>
          <w:lang w:val="kk-KZ"/>
        </w:rPr>
        <w:t xml:space="preserve"> Мәнгілі</w:t>
      </w:r>
      <w:proofErr w:type="gramStart"/>
      <w:r w:rsidRPr="001544B8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 w:rsidRPr="001544B8">
        <w:rPr>
          <w:rFonts w:ascii="Times New Roman" w:hAnsi="Times New Roman" w:cs="Times New Roman"/>
          <w:sz w:val="24"/>
          <w:szCs w:val="24"/>
          <w:lang w:val="kk-KZ"/>
        </w:rPr>
        <w:t xml:space="preserve"> ел</w:t>
      </w:r>
      <w:r w:rsidRPr="001544B8">
        <w:rPr>
          <w:rFonts w:ascii="Times New Roman" w:hAnsi="Times New Roman" w:cs="Times New Roman"/>
          <w:sz w:val="24"/>
          <w:szCs w:val="24"/>
        </w:rPr>
        <w:t>, дом 11</w:t>
      </w:r>
      <w:r w:rsidRPr="001544B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544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F1F" w:rsidRPr="00D625F7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>
        <w:rPr>
          <w:rFonts w:ascii="Times New Roman" w:hAnsi="Times New Roman" w:cs="Times New Roman"/>
          <w:sz w:val="24"/>
          <w:szCs w:val="24"/>
          <w:lang w:val="kk-KZ"/>
        </w:rPr>
        <w:t>44-64-24</w:t>
      </w:r>
    </w:p>
    <w:p w:rsidR="00624F1F" w:rsidRPr="004D2705" w:rsidRDefault="00624F1F" w:rsidP="00624F1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D2705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4D27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bitimbaeva</w:t>
      </w:r>
      <w:proofErr w:type="spellEnd"/>
      <w:r w:rsidRPr="004D2705">
        <w:rPr>
          <w:rFonts w:ascii="Times New Roman" w:hAnsi="Times New Roman" w:cs="Times New Roman"/>
          <w:sz w:val="24"/>
          <w:szCs w:val="24"/>
          <w:u w:val="single"/>
        </w:rPr>
        <w:t>@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inbox</w:t>
      </w:r>
      <w:r w:rsidRPr="004D270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4D27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24F1F" w:rsidRDefault="00624F1F" w:rsidP="00624F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F1F" w:rsidRDefault="00624F1F" w:rsidP="00624F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F1F" w:rsidRPr="00CC2FE5" w:rsidRDefault="00624F1F" w:rsidP="00624F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1544B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аместитель </w:t>
      </w:r>
    </w:p>
    <w:p w:rsidR="00624F1F" w:rsidRPr="009617F7" w:rsidRDefault="00624F1F" w:rsidP="00624F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И. Хамитов</w:t>
      </w:r>
    </w:p>
    <w:p w:rsidR="00624F1F" w:rsidRPr="006C1F53" w:rsidRDefault="00624F1F" w:rsidP="00624F1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x-none"/>
        </w:rPr>
      </w:pPr>
    </w:p>
    <w:p w:rsidR="00AF78BA" w:rsidRDefault="00AF78BA">
      <w:bookmarkStart w:id="0" w:name="_GoBack"/>
      <w:bookmarkEnd w:id="0"/>
    </w:p>
    <w:sectPr w:rsidR="00AF78BA" w:rsidSect="004B66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A3"/>
    <w:rsid w:val="003663A3"/>
    <w:rsid w:val="00624F1F"/>
    <w:rsid w:val="00A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624F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624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Кайыржан</dc:creator>
  <cp:keywords/>
  <dc:description/>
  <cp:lastModifiedBy>Бакыт Кайыржан</cp:lastModifiedBy>
  <cp:revision>2</cp:revision>
  <dcterms:created xsi:type="dcterms:W3CDTF">2020-02-03T07:10:00Z</dcterms:created>
  <dcterms:modified xsi:type="dcterms:W3CDTF">2020-02-03T07:10:00Z</dcterms:modified>
</cp:coreProperties>
</file>